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143CD" w:rsidRDefault="005C04CA">
      <w:pPr>
        <w:jc w:val="both"/>
        <w:rPr>
          <w:rFonts w:ascii="Times New Roman" w:hAnsi="Times New Roman"/>
          <w:b/>
          <w:bCs/>
        </w:rPr>
      </w:pPr>
      <w:bookmarkStart w:id="0" w:name="_GoBack"/>
      <w:r>
        <w:rPr>
          <w:rFonts w:ascii="Times New Roman" w:hAnsi="Times New Roman"/>
          <w:b/>
          <w:bCs/>
        </w:rPr>
        <w:t>ИНФОРМАЦИЯ № 1.</w:t>
      </w:r>
    </w:p>
    <w:bookmarkEnd w:id="0"/>
    <w:p w14:paraId="00000002" w14:textId="77777777" w:rsidR="006143CD" w:rsidRDefault="006143CD">
      <w:pPr>
        <w:ind w:firstLine="720"/>
        <w:jc w:val="both"/>
        <w:rPr>
          <w:rFonts w:ascii="Times New Roman" w:hAnsi="Times New Roman"/>
        </w:rPr>
      </w:pPr>
    </w:p>
    <w:p w14:paraId="00000003" w14:textId="77777777" w:rsidR="006143CD" w:rsidRDefault="005C04C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Казанской межрайонной природоохранной прокуратурой проведена проверка исполнения законодательства в сфере охраны водных биологических ресурсов.</w:t>
      </w:r>
    </w:p>
    <w:p w14:paraId="00000004" w14:textId="77777777" w:rsidR="006143CD" w:rsidRDefault="005C04C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Установлено, что гражданином осуществлена незаконная добыча рыбы в акватории р. Волга, </w:t>
      </w:r>
      <w:r>
        <w:rPr>
          <w:rFonts w:ascii="Times New Roman" w:hAnsi="Times New Roman"/>
        </w:rPr>
        <w:t>входящей в состав государственного природного заказника регионального значения ландшафтного профиля «Волжские просторы» с применением запрещенного орудия лова – сети.</w:t>
      </w:r>
    </w:p>
    <w:p w14:paraId="00000005" w14:textId="77777777" w:rsidR="006143CD" w:rsidRDefault="005C04C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Материалы проверки направлены в орган предварительного расследования для решения вопроса </w:t>
      </w:r>
      <w:r>
        <w:rPr>
          <w:rFonts w:ascii="Times New Roman" w:hAnsi="Times New Roman"/>
        </w:rPr>
        <w:t>об уголовном преследовании виновного лица.</w:t>
      </w:r>
    </w:p>
    <w:p w14:paraId="00000006" w14:textId="77777777" w:rsidR="006143CD" w:rsidRDefault="005C04C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результатам их рассмотрения возбуждено уголовное дело по пунктам «б», «г» части 1 статьи 256 УК РФ (незаконная добыча (вылов) водных биологических ресурсов на особо охраняемых природных территориях).</w:t>
      </w:r>
    </w:p>
    <w:p w14:paraId="00000007" w14:textId="77777777" w:rsidR="006143CD" w:rsidRDefault="006143CD">
      <w:pPr>
        <w:ind w:firstLine="720"/>
        <w:jc w:val="both"/>
        <w:rPr>
          <w:rFonts w:ascii="Times New Roman" w:hAnsi="Times New Roman"/>
        </w:rPr>
      </w:pPr>
    </w:p>
    <w:sectPr w:rsidR="006143CD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C12F7"/>
    <w:multiLevelType w:val="multilevel"/>
    <w:tmpl w:val="9F2490D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CD"/>
    <w:rsid w:val="005C04CA"/>
    <w:rsid w:val="0061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63164-13EF-4873-812B-64BB37AA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a0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a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a0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2">
    <w:name w:val="Quote"/>
    <w:link w:val="20"/>
    <w:uiPriority w:val="29"/>
    <w:qFormat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Pr>
      <w:b/>
      <w:bCs/>
      <w:i/>
      <w:iCs/>
      <w:color w:val="4F81BD" w:themeColor="accent1"/>
    </w:rPr>
  </w:style>
  <w:style w:type="character" w:styleId="aa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b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basedOn w:val="a0"/>
    <w:uiPriority w:val="33"/>
    <w:qFormat/>
    <w:rPr>
      <w:b/>
      <w:bCs/>
      <w:smallCaps/>
      <w:spacing w:val="5"/>
    </w:rPr>
  </w:style>
  <w:style w:type="paragraph" w:styleId="ad">
    <w:name w:val="List Paragraph"/>
    <w:uiPriority w:val="34"/>
    <w:qFormat/>
    <w:pPr>
      <w:ind w:left="720"/>
      <w:contextualSpacing/>
    </w:pPr>
  </w:style>
  <w:style w:type="paragraph" w:styleId="ae">
    <w:name w:val="footnote text"/>
    <w:link w:val="af"/>
    <w:uiPriority w:val="99"/>
    <w:semiHidden/>
    <w:unhideWhenUsed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Pr>
      <w:vertAlign w:val="superscript"/>
    </w:rPr>
  </w:style>
  <w:style w:type="paragraph" w:styleId="af1">
    <w:name w:val="endnote text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5">
    <w:name w:val="Plain Text"/>
    <w:link w:val="af6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6">
    <w:name w:val="Текст Знак"/>
    <w:basedOn w:val="a0"/>
    <w:link w:val="af5"/>
    <w:uiPriority w:val="99"/>
    <w:rPr>
      <w:rFonts w:ascii="Courier New" w:hAnsi="Courier New" w:cs="Courier New"/>
      <w:sz w:val="21"/>
      <w:szCs w:val="21"/>
    </w:rPr>
  </w:style>
  <w:style w:type="paragraph" w:styleId="af7">
    <w:name w:val="header"/>
    <w:link w:val="af8"/>
    <w:uiPriority w:val="99"/>
    <w:unhideWhenUsed/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link w:val="afa"/>
    <w:uiPriority w:val="99"/>
    <w:unhideWhenUsed/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1">
    <w:name w:val="Обычный1"/>
    <w:uiPriority w:val="99"/>
    <w:rPr>
      <w:rFonts w:ascii="XO Thames" w:hAnsi="XO Thames"/>
      <w:sz w:val="28"/>
    </w:rPr>
  </w:style>
  <w:style w:type="character" w:customStyle="1" w:styleId="21">
    <w:name w:val="Оглавление 21"/>
    <w:uiPriority w:val="99"/>
    <w:rPr>
      <w:rFonts w:ascii="XO Thames" w:hAnsi="XO Thames"/>
      <w:sz w:val="28"/>
    </w:rPr>
  </w:style>
  <w:style w:type="character" w:customStyle="1" w:styleId="41">
    <w:name w:val="Оглавление 41"/>
    <w:uiPriority w:val="99"/>
    <w:rPr>
      <w:rFonts w:ascii="XO Thames" w:hAnsi="XO Thames"/>
      <w:sz w:val="28"/>
    </w:rPr>
  </w:style>
  <w:style w:type="character" w:customStyle="1" w:styleId="61">
    <w:name w:val="Оглавление 61"/>
    <w:uiPriority w:val="99"/>
    <w:rPr>
      <w:rFonts w:ascii="XO Thames" w:hAnsi="XO Thames"/>
      <w:sz w:val="28"/>
    </w:rPr>
  </w:style>
  <w:style w:type="character" w:customStyle="1" w:styleId="71">
    <w:name w:val="Оглавление 71"/>
    <w:uiPriority w:val="99"/>
    <w:rPr>
      <w:rFonts w:ascii="XO Thames" w:hAnsi="XO Thames"/>
      <w:sz w:val="28"/>
    </w:rPr>
  </w:style>
  <w:style w:type="character" w:customStyle="1" w:styleId="Endnote">
    <w:name w:val="Endnote"/>
    <w:uiPriority w:val="99"/>
    <w:rPr>
      <w:rFonts w:ascii="XO Thames" w:hAnsi="XO Thames"/>
      <w:sz w:val="22"/>
    </w:rPr>
  </w:style>
  <w:style w:type="character" w:customStyle="1" w:styleId="31">
    <w:name w:val="Заголовок 31"/>
    <w:uiPriority w:val="99"/>
    <w:rPr>
      <w:rFonts w:ascii="XO Thames" w:hAnsi="XO Thames"/>
      <w:b/>
      <w:sz w:val="26"/>
    </w:rPr>
  </w:style>
  <w:style w:type="character" w:customStyle="1" w:styleId="310">
    <w:name w:val="Оглавление 31"/>
    <w:uiPriority w:val="99"/>
    <w:rPr>
      <w:rFonts w:ascii="XO Thames" w:hAnsi="XO Thames"/>
      <w:sz w:val="28"/>
    </w:rPr>
  </w:style>
  <w:style w:type="character" w:customStyle="1" w:styleId="51">
    <w:name w:val="Заголовок 51"/>
    <w:uiPriority w:val="99"/>
    <w:rPr>
      <w:rFonts w:ascii="XO Thames" w:hAnsi="XO Thames"/>
      <w:b/>
      <w:sz w:val="22"/>
    </w:rPr>
  </w:style>
  <w:style w:type="character" w:customStyle="1" w:styleId="11">
    <w:name w:val="Заголовок 11"/>
    <w:uiPriority w:val="99"/>
    <w:rPr>
      <w:rFonts w:ascii="XO Thames" w:hAnsi="XO Thames"/>
      <w:b/>
      <w:sz w:val="32"/>
    </w:rPr>
  </w:style>
  <w:style w:type="character" w:styleId="afc">
    <w:name w:val="Hyperlink"/>
    <w:uiPriority w:val="99"/>
    <w:rPr>
      <w:color w:val="0000FF"/>
      <w:u w:val="single"/>
    </w:rPr>
  </w:style>
  <w:style w:type="character" w:customStyle="1" w:styleId="Footnote">
    <w:name w:val="Footnote"/>
    <w:uiPriority w:val="99"/>
    <w:rPr>
      <w:rFonts w:ascii="XO Thames" w:hAnsi="XO Thames"/>
      <w:sz w:val="22"/>
    </w:rPr>
  </w:style>
  <w:style w:type="character" w:customStyle="1" w:styleId="110">
    <w:name w:val="Оглавление 11"/>
    <w:uiPriority w:val="99"/>
    <w:rPr>
      <w:rFonts w:ascii="XO Thames" w:hAnsi="XO Thames"/>
      <w:b/>
      <w:sz w:val="28"/>
    </w:rPr>
  </w:style>
  <w:style w:type="character" w:customStyle="1" w:styleId="HeaderandFooter">
    <w:name w:val="Header and Footer"/>
    <w:uiPriority w:val="99"/>
    <w:rPr>
      <w:rFonts w:ascii="XO Thames" w:hAnsi="XO Thames"/>
      <w:sz w:val="28"/>
    </w:rPr>
  </w:style>
  <w:style w:type="character" w:customStyle="1" w:styleId="91">
    <w:name w:val="Оглавление 91"/>
    <w:uiPriority w:val="99"/>
    <w:rPr>
      <w:rFonts w:ascii="XO Thames" w:hAnsi="XO Thames"/>
      <w:sz w:val="28"/>
    </w:rPr>
  </w:style>
  <w:style w:type="character" w:customStyle="1" w:styleId="81">
    <w:name w:val="Оглавление 81"/>
    <w:uiPriority w:val="99"/>
    <w:rPr>
      <w:rFonts w:ascii="XO Thames" w:hAnsi="XO Thames"/>
      <w:sz w:val="28"/>
    </w:rPr>
  </w:style>
  <w:style w:type="character" w:customStyle="1" w:styleId="510">
    <w:name w:val="Оглавление 51"/>
    <w:uiPriority w:val="99"/>
    <w:rPr>
      <w:rFonts w:ascii="XO Thames" w:hAnsi="XO Thames"/>
      <w:sz w:val="28"/>
    </w:rPr>
  </w:style>
  <w:style w:type="character" w:customStyle="1" w:styleId="10">
    <w:name w:val="Подзаголовок1"/>
    <w:uiPriority w:val="99"/>
    <w:rPr>
      <w:rFonts w:ascii="XO Thames" w:hAnsi="XO Thames"/>
      <w:i/>
      <w:sz w:val="24"/>
    </w:rPr>
  </w:style>
  <w:style w:type="character" w:customStyle="1" w:styleId="12">
    <w:name w:val="Заголовок1"/>
    <w:uiPriority w:val="99"/>
    <w:rPr>
      <w:rFonts w:ascii="XO Thames" w:hAnsi="XO Thames"/>
      <w:b/>
      <w:caps/>
      <w:sz w:val="40"/>
    </w:rPr>
  </w:style>
  <w:style w:type="character" w:customStyle="1" w:styleId="410">
    <w:name w:val="Заголовок 41"/>
    <w:uiPriority w:val="99"/>
    <w:rPr>
      <w:rFonts w:ascii="XO Thames" w:hAnsi="XO Thames"/>
      <w:b/>
      <w:sz w:val="24"/>
    </w:rPr>
  </w:style>
  <w:style w:type="character" w:customStyle="1" w:styleId="210">
    <w:name w:val="Заголовок 21"/>
    <w:uiPriority w:val="99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XO Thames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  <a:lin ang="0" scaled="0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0" scaled="0"/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lin ang="0" scaled="0"/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Лазарева</dc:creator>
  <cp:lastModifiedBy>IzotovaLV</cp:lastModifiedBy>
  <cp:revision>2</cp:revision>
  <dcterms:created xsi:type="dcterms:W3CDTF">2026-06-08T12:30:00Z</dcterms:created>
  <dcterms:modified xsi:type="dcterms:W3CDTF">2026-06-08T12:30:00Z</dcterms:modified>
</cp:coreProperties>
</file>